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37"/>
        <w:gridCol w:w="268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602-03/26-02/16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2170-42-26-2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Rijeka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20. 10. 2026.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22F5D4">
      <w:pPr>
        <w:spacing w:before="240" w:after="240" w:line="276" w:lineRule="auto"/>
        <w:rPr>
          <w:rFonts w:ascii="Arial" w:hAnsi="Arial" w:cs="Arial"/>
          <w:b/>
          <w:bCs/>
        </w:rPr>
      </w:pPr>
      <w:bookmarkStart w:id="2" w:name="_GoBack"/>
      <w:bookmarkEnd w:id="2"/>
    </w:p>
    <w:p w14:paraId="147C9F4D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OBAVIJEST O ODABIRU PUTNIČKIH AGENCIJA ZA PREDSTAVLJANJE RODITELJIMA NA RODITELJSKOM SASTANKU, A VEZANO ZA ORGANIZACIJU VIŠEDNEVNE IZVANUČIONIČNE NASTAVE – Italija</w:t>
      </w:r>
    </w:p>
    <w:p w14:paraId="006162EB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 sve zainteresirane učenike 2.a, 2.d i 2.e razreda</w:t>
      </w:r>
    </w:p>
    <w:p w14:paraId="6B67FD2F">
      <w:pPr>
        <w:spacing w:before="240" w:after="24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BROJ PONUDE: 07/2026.</w:t>
      </w:r>
    </w:p>
    <w:p w14:paraId="43E9AD95">
      <w:pPr>
        <w:spacing w:before="240" w:after="240" w:line="276" w:lineRule="auto"/>
        <w:rPr>
          <w:b/>
          <w:bCs/>
        </w:rPr>
      </w:pPr>
    </w:p>
    <w:p w14:paraId="20152CE2">
      <w:pPr>
        <w:spacing w:before="240" w:after="240" w:line="276" w:lineRule="auto"/>
        <w:rPr/>
      </w:pPr>
      <w:r>
        <w:rPr/>
        <w:t xml:space="preserve">Dana 14. listopada 2026.  godine održan je sastanak povjerenstva za provedbu javnog poziva. Sastanak je započeo u 16:25. Prisutno je 9 od 10 članova povjerenstva.</w:t>
      </w:r>
    </w:p>
    <w:p w14:paraId="6DF9F35F">
      <w:pPr>
        <w:spacing w:before="240" w:after="240" w:line="276" w:lineRule="auto"/>
        <w:rPr/>
      </w:pPr>
      <w:r>
        <w:rPr/>
        <w:t xml:space="preserve">Jednoglasnom odlukom Povjerenstva potvrđena je ispravnost ponuda za agencije: </w:t>
      </w:r>
      <w:r>
        <w:rPr>
          <w:b/>
          <w:bCs/>
        </w:rPr>
        <w:t xml:space="preserve">Speranza, ABC travel i Via</w:t>
      </w:r>
      <w:r>
        <w:rPr/>
        <w:t xml:space="preserve"> za predstavljanje ponuda na roditeljskom sastanku koji će se održati u prostorijama Prve riječke hrvatske gimnazije </w:t>
      </w:r>
      <w:r>
        <w:rPr>
          <w:b/>
          <w:bCs/>
        </w:rPr>
        <w:t xml:space="preserve">u ponedjeljak, 26. listopada 2026. godine u 18:30 sati, učionica 305.</w:t>
      </w:r>
    </w:p>
    <w:p w14:paraId="458E650C">
      <w:pPr>
        <w:spacing w:before="240" w:after="240" w:line="276" w:lineRule="auto"/>
        <w:rPr/>
      </w:pPr>
      <w:r>
        <w:rPr/>
        <w:t xml:space="preserve">Ovim putem pozivam sve odabrane agencije da u navedenom terminu predstave svoje programe roditeljima i to:</w:t>
      </w:r>
    </w:p>
    <w:p w14:paraId="0C4879A9">
      <w:pPr>
        <w:spacing w:before="240" w:after="240"/>
        <w:rPr/>
      </w:pPr>
      <w:r>
        <w:rPr/>
        <w:t xml:space="preserve">„ABC </w:t>
      </w:r>
      <w:r>
        <w:rPr/>
        <w:t xml:space="preserve">travel</w:t>
      </w:r>
      <w:r>
        <w:rPr/>
        <w:t xml:space="preserve">“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 xml:space="preserve">18:35 </w:t>
      </w:r>
      <w:r>
        <w:rPr/>
        <w:t xml:space="preserve">–</w:t>
      </w:r>
      <w:r>
        <w:rPr/>
        <w:t xml:space="preserve"> </w:t>
      </w:r>
      <w:r>
        <w:rPr/>
        <w:t xml:space="preserve">18:50</w:t>
      </w:r>
    </w:p>
    <w:p w14:paraId="21754C74">
      <w:pPr>
        <w:spacing w:before="240" w:after="240"/>
        <w:rPr/>
      </w:pPr>
      <w:r>
        <w:rPr/>
        <w:t xml:space="preserve">„</w:t>
      </w:r>
      <w:r>
        <w:rPr/>
        <w:t xml:space="preserve">Speranza</w:t>
      </w:r>
      <w:r>
        <w:rPr/>
        <w:t xml:space="preserve">“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 xml:space="preserve">18:50 – 19:05</w:t>
      </w:r>
    </w:p>
    <w:p w14:paraId="44D1B9D0">
      <w:pPr>
        <w:spacing w:before="240" w:after="240"/>
        <w:rPr/>
      </w:pPr>
      <w:r>
        <w:rPr/>
        <w:t xml:space="preserve">„Via“</w:t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ab/>
        <w:t xml:space="preserve"/>
      </w:r>
      <w:r>
        <w:rPr/>
        <w:t xml:space="preserve">19:05 – 19:20</w:t>
      </w:r>
    </w:p>
    <w:p w14:paraId="575C47CD">
      <w:pPr>
        <w:spacing w:before="240" w:after="240" w:line="276" w:lineRule="auto"/>
        <w:jc w:val="right"/>
        <w:rPr/>
      </w:pPr>
      <w:r>
        <w:rPr/>
        <w:t xml:space="preserve">Obavijest sastavila:</w:t>
      </w:r>
    </w:p>
    <w:p w14:paraId="7A343AFE">
      <w:pPr>
        <w:spacing w:before="240" w:after="240" w:line="276" w:lineRule="auto"/>
        <w:jc w:val="right"/>
        <w:rPr/>
      </w:pPr>
      <w:r>
        <w:rPr/>
        <w:t xml:space="preserve">Danijela Mohorić, prof.</w:t>
      </w:r>
    </w:p>
    <w:sectPr>
      <w:headerReference w:type="default" r:id="rId2"/>
      <w:type w:val="nextPage"/>
      <w:pgSz w:w="11900" w:h="16840"/>
      <w:pgMar w:top="3246" w:right="1440" w:bottom="1868" w:left="1440" w:header="708" w:footer="708" w:gutter="0"/>
      <w:pgBorders/>
      <w:pgNumType w:fmt="decimal" w:start="1"/>
      <w:cols w:num="1"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 Light">
    <w:charset w:val="238"/>
    <w:family w:val="auto"/>
    <w:pitch w:val="variable"/>
    <w:sig w:usb0="2000020F" w:usb1="00000003" w:usb2="00000000" w:usb3="00000000" w:csb0="00000197" w:csb1="00000000"/>
    <w:embedRegular r:id="rId1" w:fontKey="{99589C30-D0E5-4190-A8D9-D36896D5A79C}"/>
    <w:embedBold r:id="rId2" w:fontKey="{088358F4-6FA8-45B8-8EDC-B54B84E778AE}"/>
  </w:font>
  <w:font w:name="Montserrat">
    <w:charset w:val="238"/>
    <w:family w:val="auto"/>
    <w:pitch w:val="variable"/>
    <w:sig w:usb0="2000020F" w:usb1="00000003" w:usb2="00000000" w:usb3="00000000" w:csb0="00000197" w:csb1="00000000"/>
    <w:embedRegular r:id="rId3" w:fontKey="{2050899B-157C-4A00-A87C-F699DE7E1319}"/>
    <w:embedBold r:id="rId4" w:fontKey="{779BD877-2807-429B-8286-D26BC80595EB}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  <w:embedRegular r:id="rId5" w:fontKey="{9FCBD8D0-10AA-43B9-80C1-1B91DE08567E}"/>
  </w:font>
  <w:font w:name="Arial">
    <w:charset w:val="238"/>
    <w:family w:val="swiss"/>
    <w:pitch w:val="variable"/>
    <w:sig w:usb0="E0002EFF" w:usb1="C000785B" w:usb2="00000009" w:usb3="00000000" w:csb0="000001FF" w:csb1="00000000"/>
  </w:font>
  <w:font w:name="Cambria">
    <w:charset w:val="238"/>
    <w:family w:val="roman"/>
    <w:pitch w:val="variable"/>
    <w:sig w:usb0="E00006FF" w:usb1="420024FF" w:usb2="02000000" w:usb3="00000000" w:csb0="0000019F" w:csb1="00000000"/>
    <w:embedRegular r:id="rId6" w:fontKey="{B8C54A36-9E02-4915-A8B7-8D6B4055A9F9}"/>
  </w:font>
</w:fonts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5E05B34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-972312</wp:posOffset>
          </wp:positionH>
          <wp:positionV relativeFrom="paragraph">
            <wp:posOffset>0</wp:posOffset>
          </wp:positionV>
          <wp:extent cx="7560000" cy="10692000"/>
          <wp:effectExtent xmlns:wp="http://schemas.openxmlformats.org/drawingml/2006/wordprocessingDrawing" l="0" t="0" r="0" b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proofState w:spelling="clean" w:grammar="clean"/>
  <w:defaultTabStop w:val="720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 Light" w:hAnsi="Montserrat Light" w:eastAsia="Montserrat Light" w:cs="Montserrat Light"/>
        <w:sz w:val="22"/>
        <w:szCs w:val="22"/>
        <w:lang w:val="hr" w:eastAsia="hr-H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Montserrat" w:hAnsi="Montserrat" w:eastAsia="Montserrat" w:cs="Montserrat"/>
      <w:b/>
      <w:bCs/>
      <w:color w:val="2E75B5"/>
      <w:sz w:val="32"/>
      <w:szCs w:val="32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Montserrat" w:hAnsi="Montserrat" w:eastAsia="Montserrat" w:cs="Montserrat"/>
      <w:b/>
      <w:bCs/>
      <w:color w:val="2E75B5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hAnsi="Montserrat" w:eastAsia="Montserrat" w:cs="Montserrat"/>
      <w:sz w:val="24"/>
      <w:szCs w:val="24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styleId="Reetkatablice">
    <w:name w:val="Table Grid"/>
    <w:basedOn w:val="Obinatablica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theme" Target="theme/theme1.xml" /><Relationship Id="rId2" Type="http://schemas.openxmlformats.org/officeDocument/2006/relationships/header" Target="header2.xml" /><Relationship Id="rId7" Type="http://schemas.openxmlformats.org/officeDocument/2006/relationships/fontTable" Target="fontTable.xml" /><Relationship Id="rId1" Type="http://schemas.openxmlformats.org/officeDocument/2006/relationships/image" Target="media/image2.png" /><Relationship Id="rId8" Type="http://schemas.openxmlformats.org/officeDocument/2006/relationships/customXml" Target="../customXml/item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_rels/header2.xml.rels>&#65279;<?xml version="1.0" encoding="utf-8" standalone="yes"?><Relationships xmlns="http://schemas.openxmlformats.org/package/2006/relationships"><Relationship Id="rId3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j0flGegUfAg3+3ApqJiCM3nmA==">CgMxLjA4AHIhMVVWby1uV3hIUnQxTFJXXzZWWlk3aW5xTXoyd0xUWmRS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255</Words>
  <Characters>1458</Characters>
  <Application>Microsoft Office Word</Application>
  <DocSecurity>0</DocSecurity>
  <Lines>12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Brigita Brubnjak</cp:lastModifiedBy>
  <cp:lastPrinted>2026-10-02T12:49:00Z</cp:lastPrinted>
  <cp:revision>6</cp:revision>
  <dcterms:created xsi:type="dcterms:W3CDTF">2026-10-19T12:47:00Z</dcterms:created>
  <dcterms:modified xsi:type="dcterms:W3CDTF">2026-10-20T07:14:00Z</dcterms:modified>
</cp:coreProperties>
</file>